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26E69" w14:textId="2F9B0DFE" w:rsidR="00CA3E75" w:rsidRPr="002D5345" w:rsidRDefault="00CA3E75" w:rsidP="001C1C4C">
      <w:pPr>
        <w:spacing w:after="200" w:line="240" w:lineRule="auto"/>
        <w:jc w:val="both"/>
        <w:rPr>
          <w:rFonts w:cstheme="minorHAnsi"/>
          <w:lang w:val="hr-HR"/>
        </w:rPr>
      </w:pPr>
      <w:r w:rsidRPr="002D5345">
        <w:rPr>
          <w:rFonts w:cstheme="minorHAnsi"/>
          <w:lang w:val="hr-HR"/>
        </w:rPr>
        <w:t xml:space="preserve">PRILOG </w:t>
      </w:r>
      <w:r w:rsidR="0083206B">
        <w:rPr>
          <w:rFonts w:cstheme="minorHAnsi"/>
          <w:lang w:val="hr-HR"/>
        </w:rPr>
        <w:t>6</w:t>
      </w:r>
    </w:p>
    <w:p w14:paraId="69526E62" w14:textId="271CDC40" w:rsidR="00220EB0" w:rsidRPr="002D5345" w:rsidRDefault="00BE71AE" w:rsidP="00220EB0">
      <w:pPr>
        <w:spacing w:after="200" w:line="240" w:lineRule="auto"/>
        <w:jc w:val="center"/>
        <w:rPr>
          <w:rFonts w:cstheme="minorHAnsi"/>
          <w:lang w:val="hr-HR"/>
        </w:rPr>
      </w:pPr>
      <w:r w:rsidRPr="002D5345">
        <w:rPr>
          <w:rFonts w:cstheme="minorHAnsi"/>
          <w:lang w:val="hr-HR"/>
        </w:rPr>
        <w:t xml:space="preserve">IZJAVA O </w:t>
      </w:r>
      <w:r w:rsidR="002D5345" w:rsidRPr="002D5345">
        <w:rPr>
          <w:rFonts w:cstheme="minorHAnsi"/>
          <w:lang w:val="hr-HR"/>
        </w:rPr>
        <w:t>ISKUSTVU GOSPODARSKOG SUBJEKTA</w:t>
      </w:r>
    </w:p>
    <w:p w14:paraId="1A61A74E" w14:textId="2A8AC21E" w:rsidR="00220EB0" w:rsidRPr="002D5345" w:rsidRDefault="00220EB0" w:rsidP="00220EB0">
      <w:pPr>
        <w:spacing w:after="200" w:line="240" w:lineRule="auto"/>
        <w:jc w:val="both"/>
        <w:rPr>
          <w:rFonts w:cstheme="minorHAnsi"/>
          <w:lang w:val="hr-HR"/>
        </w:rPr>
      </w:pPr>
      <w:r w:rsidRPr="002D5345">
        <w:rPr>
          <w:rFonts w:cstheme="minorHAnsi"/>
          <w:lang w:val="hr-HR"/>
        </w:rPr>
        <w:t xml:space="preserve">NARUČITELJ: </w:t>
      </w:r>
      <w:r w:rsidR="00691D45">
        <w:rPr>
          <w:rFonts w:cstheme="minorHAnsi"/>
          <w:lang w:val="hr-HR"/>
        </w:rPr>
        <w:t>LIPOVLJANI LIGNUM</w:t>
      </w:r>
      <w:r w:rsidRPr="002D5345">
        <w:rPr>
          <w:rFonts w:cstheme="minorHAnsi"/>
          <w:lang w:val="hr-HR"/>
        </w:rPr>
        <w:t xml:space="preserve"> D.O.O.</w:t>
      </w:r>
    </w:p>
    <w:p w14:paraId="2F5C1EEC" w14:textId="5482BB93" w:rsidR="00220EB0" w:rsidRPr="002D5345" w:rsidRDefault="00220EB0" w:rsidP="00220EB0">
      <w:pPr>
        <w:spacing w:after="200" w:line="240" w:lineRule="auto"/>
        <w:jc w:val="both"/>
        <w:rPr>
          <w:rFonts w:cstheme="minorHAnsi"/>
          <w:lang w:val="hr-HR"/>
        </w:rPr>
      </w:pPr>
      <w:r w:rsidRPr="002D5345">
        <w:rPr>
          <w:rFonts w:cstheme="minorHAnsi"/>
          <w:lang w:val="hr-HR"/>
        </w:rPr>
        <w:t xml:space="preserve">EVIDENCIJSKI BROJ NABAVE:  </w:t>
      </w:r>
      <w:r w:rsidR="00BB05F9" w:rsidRPr="002D5345">
        <w:rPr>
          <w:rFonts w:cstheme="minorHAnsi"/>
          <w:lang w:val="hr-HR"/>
        </w:rPr>
        <w:t>KK.04.1.1.03.015</w:t>
      </w:r>
      <w:r w:rsidR="00691D45">
        <w:rPr>
          <w:rFonts w:cstheme="minorHAnsi"/>
          <w:lang w:val="hr-HR"/>
        </w:rPr>
        <w:t>0</w:t>
      </w:r>
      <w:r w:rsidR="00BE71AE" w:rsidRPr="002D5345">
        <w:rPr>
          <w:rFonts w:cstheme="minorHAnsi"/>
          <w:lang w:val="hr-HR"/>
        </w:rPr>
        <w:t>-</w:t>
      </w:r>
      <w:r w:rsidR="00691D45">
        <w:rPr>
          <w:rFonts w:cstheme="minorHAnsi"/>
          <w:lang w:val="hr-HR"/>
        </w:rPr>
        <w:t>5</w:t>
      </w:r>
    </w:p>
    <w:p w14:paraId="7C1B176D" w14:textId="761B2DC0" w:rsidR="00220EB0" w:rsidRPr="00691D45" w:rsidRDefault="00220EB0" w:rsidP="00334A60">
      <w:pPr>
        <w:pStyle w:val="BodyText"/>
        <w:ind w:left="0"/>
        <w:rPr>
          <w:rFonts w:asciiTheme="minorHAnsi" w:hAnsiTheme="minorHAnsi" w:cstheme="minorHAnsi"/>
        </w:rPr>
      </w:pPr>
      <w:r w:rsidRPr="002D5345">
        <w:rPr>
          <w:rFonts w:asciiTheme="minorHAnsi" w:hAnsiTheme="minorHAnsi" w:cstheme="minorHAnsi"/>
        </w:rPr>
        <w:t xml:space="preserve">PREDMET NABAVE: </w:t>
      </w:r>
      <w:r w:rsidR="00691D45" w:rsidRPr="00032E4D">
        <w:t>Zamjena postojeće automatske kružne pile i postojeće kružne pile za poprečno krojenje piljenica te postojećih proizvodnih linija 1, 2 i 3 energetski učinkovitijim linijama</w:t>
      </w:r>
      <w:r w:rsidR="00691D45">
        <w:t xml:space="preserve"> </w:t>
      </w:r>
      <w:r w:rsidRPr="002D5345">
        <w:rPr>
          <w:rFonts w:asciiTheme="minorHAnsi" w:hAnsiTheme="minorHAnsi" w:cstheme="minorHAnsi"/>
        </w:rPr>
        <w:t>u okviru Projekta „</w:t>
      </w:r>
      <w:r w:rsidR="00691D45" w:rsidRPr="00691D45">
        <w:t>Povećanjem energetske učinkovitosti do rasta konkurentnosti društva – LIPOVLJANI LIGNUM d.o.o</w:t>
      </w:r>
      <w:r w:rsidR="00334A60" w:rsidRPr="00691D45">
        <w:rPr>
          <w:rFonts w:asciiTheme="minorHAnsi" w:hAnsiTheme="minorHAnsi" w:cstheme="minorHAnsi"/>
        </w:rPr>
        <w:t>.</w:t>
      </w:r>
      <w:r w:rsidRPr="00691D45">
        <w:rPr>
          <w:rFonts w:asciiTheme="minorHAnsi" w:hAnsiTheme="minorHAnsi" w:cstheme="minorHAnsi"/>
        </w:rPr>
        <w:t>“</w:t>
      </w:r>
    </w:p>
    <w:p w14:paraId="542F7CBB" w14:textId="069356E9" w:rsidR="000936F9" w:rsidRPr="002D5345" w:rsidRDefault="000936F9" w:rsidP="00334A60">
      <w:pPr>
        <w:pStyle w:val="BodyText"/>
        <w:ind w:left="0"/>
        <w:rPr>
          <w:rFonts w:asciiTheme="minorHAnsi" w:hAnsiTheme="minorHAnsi" w:cstheme="minorHAnsi"/>
        </w:rPr>
      </w:pPr>
    </w:p>
    <w:p w14:paraId="4ABB8BC9" w14:textId="356B4BD5" w:rsidR="00691D45" w:rsidRPr="00691D45" w:rsidRDefault="001B1889" w:rsidP="002D5345">
      <w:pPr>
        <w:jc w:val="both"/>
        <w:rPr>
          <w:rFonts w:ascii="Calibri" w:hAnsi="Calibri" w:cs="Calibri"/>
        </w:rPr>
      </w:pPr>
      <w:bookmarkStart w:id="0" w:name="_Hlk95830522"/>
      <w:r w:rsidRPr="000E6C3A">
        <w:t xml:space="preserve">U svrhu zadovoljenja minimalne razine tehničke i stručne sposobnosti Ponuditelj mora dokazati da je u godini u kojoj je započeo postupak nabave (2022.) i tijekom 3 (tri) godine koje prethode godini u kojoj je započeo postupak nabave, izvršio </w:t>
      </w:r>
      <w:r w:rsidRPr="001B1889">
        <w:t>najmanje jednu (1) isporuku, a najviše tri (3) isporuke</w:t>
      </w:r>
      <w:r w:rsidRPr="000E6C3A">
        <w:t xml:space="preserve"> koje su iste ili slične predmetu nabave, čiji </w:t>
      </w:r>
      <w:r w:rsidR="00956D90">
        <w:t xml:space="preserve">zbrojeni </w:t>
      </w:r>
      <w:r w:rsidRPr="000E6C3A">
        <w:t>iznos mora biti minimalno u pola (50%) iznosu procijenjene vrijednosti predmeta nabave (bez uključenog PDV-a), čime gospodarski subjekt dokazuje da ima potrebno iskustvo.</w:t>
      </w:r>
      <w:r w:rsidR="00691D45">
        <w:rPr>
          <w:rFonts w:ascii="Calibri" w:hAnsi="Calibri" w:cs="Calibri"/>
        </w:rPr>
        <w:br/>
      </w:r>
    </w:p>
    <w:bookmarkEnd w:id="0"/>
    <w:tbl>
      <w:tblPr>
        <w:tblStyle w:val="TableGrid"/>
        <w:tblW w:w="14069" w:type="dxa"/>
        <w:tblInd w:w="-40" w:type="dxa"/>
        <w:tblLook w:val="04A0" w:firstRow="1" w:lastRow="0" w:firstColumn="1" w:lastColumn="0" w:noHBand="0" w:noVBand="1"/>
      </w:tblPr>
      <w:tblGrid>
        <w:gridCol w:w="631"/>
        <w:gridCol w:w="2948"/>
        <w:gridCol w:w="3544"/>
        <w:gridCol w:w="2464"/>
        <w:gridCol w:w="4482"/>
      </w:tblGrid>
      <w:tr w:rsidR="002D5345" w:rsidRPr="002D5345" w14:paraId="6D7EE9B4" w14:textId="77777777" w:rsidTr="00E02B02">
        <w:trPr>
          <w:trHeight w:val="454"/>
        </w:trPr>
        <w:tc>
          <w:tcPr>
            <w:tcW w:w="631" w:type="dxa"/>
          </w:tcPr>
          <w:p w14:paraId="7AF25237" w14:textId="77777777" w:rsidR="002D5345" w:rsidRDefault="002D5345" w:rsidP="00CC321B">
            <w:pPr>
              <w:jc w:val="both"/>
              <w:rPr>
                <w:rFonts w:asciiTheme="minorHAnsi" w:hAnsiTheme="minorHAnsi" w:cstheme="minorHAnsi"/>
                <w:b/>
              </w:rPr>
            </w:pPr>
          </w:p>
          <w:p w14:paraId="51F1CE5A" w14:textId="713AE1B8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D5345">
              <w:rPr>
                <w:rFonts w:asciiTheme="minorHAnsi" w:hAnsiTheme="minorHAnsi" w:cstheme="minorHAnsi"/>
                <w:b/>
              </w:rPr>
              <w:t>R.br</w:t>
            </w:r>
          </w:p>
        </w:tc>
        <w:tc>
          <w:tcPr>
            <w:tcW w:w="2948" w:type="dxa"/>
            <w:vAlign w:val="center"/>
          </w:tcPr>
          <w:p w14:paraId="448625DE" w14:textId="00590B2E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D5345">
              <w:rPr>
                <w:rFonts w:asciiTheme="minorHAnsi" w:hAnsiTheme="minorHAnsi" w:cstheme="minorHAnsi"/>
                <w:b/>
              </w:rPr>
              <w:t xml:space="preserve">Naziv </w:t>
            </w:r>
            <w:r w:rsidR="00DA4B21">
              <w:rPr>
                <w:rFonts w:asciiTheme="minorHAnsi" w:hAnsiTheme="minorHAnsi" w:cstheme="minorHAnsi"/>
                <w:b/>
              </w:rPr>
              <w:t>ugovora o izvedenim radovima</w:t>
            </w:r>
          </w:p>
        </w:tc>
        <w:tc>
          <w:tcPr>
            <w:tcW w:w="3544" w:type="dxa"/>
            <w:vAlign w:val="center"/>
          </w:tcPr>
          <w:p w14:paraId="696780F3" w14:textId="5458661E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D5345">
              <w:rPr>
                <w:rFonts w:asciiTheme="minorHAnsi" w:hAnsiTheme="minorHAnsi" w:cstheme="minorHAnsi"/>
                <w:b/>
              </w:rPr>
              <w:t xml:space="preserve">Vrijednost </w:t>
            </w:r>
            <w:r w:rsidR="00DA4B21">
              <w:rPr>
                <w:rFonts w:asciiTheme="minorHAnsi" w:hAnsiTheme="minorHAnsi" w:cstheme="minorHAnsi"/>
                <w:b/>
              </w:rPr>
              <w:t>izvedenih ugovora o radovima</w:t>
            </w:r>
            <w:r w:rsidRPr="002D5345">
              <w:rPr>
                <w:rFonts w:asciiTheme="minorHAnsi" w:hAnsiTheme="minorHAnsi" w:cstheme="minorHAnsi"/>
                <w:b/>
              </w:rPr>
              <w:t xml:space="preserve"> (bez PDV-a)</w:t>
            </w:r>
          </w:p>
        </w:tc>
        <w:tc>
          <w:tcPr>
            <w:tcW w:w="2464" w:type="dxa"/>
            <w:vAlign w:val="center"/>
          </w:tcPr>
          <w:p w14:paraId="42CAD92C" w14:textId="11203F89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D5345">
              <w:rPr>
                <w:rFonts w:asciiTheme="minorHAnsi" w:hAnsiTheme="minorHAnsi" w:cstheme="minorHAnsi"/>
                <w:b/>
              </w:rPr>
              <w:t xml:space="preserve">Razdoblje </w:t>
            </w:r>
            <w:r w:rsidR="00DA4B21">
              <w:rPr>
                <w:rFonts w:asciiTheme="minorHAnsi" w:hAnsiTheme="minorHAnsi" w:cstheme="minorHAnsi"/>
                <w:b/>
              </w:rPr>
              <w:t>izvedenih ugovora o radovima</w:t>
            </w:r>
          </w:p>
        </w:tc>
        <w:tc>
          <w:tcPr>
            <w:tcW w:w="4482" w:type="dxa"/>
            <w:vAlign w:val="center"/>
          </w:tcPr>
          <w:p w14:paraId="7AFA403A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D5345">
              <w:rPr>
                <w:rFonts w:asciiTheme="minorHAnsi" w:hAnsiTheme="minorHAnsi" w:cstheme="minorHAnsi"/>
                <w:b/>
              </w:rPr>
              <w:t>Naziv druge ugovorne strane (i kontakt osobu druge ugovorne strane za potrebe provjere (ako je primjenjivo)</w:t>
            </w:r>
          </w:p>
        </w:tc>
      </w:tr>
      <w:tr w:rsidR="002D5345" w:rsidRPr="002D5345" w14:paraId="2ADD05AA" w14:textId="77777777" w:rsidTr="00E02B02">
        <w:trPr>
          <w:trHeight w:val="454"/>
        </w:trPr>
        <w:tc>
          <w:tcPr>
            <w:tcW w:w="631" w:type="dxa"/>
          </w:tcPr>
          <w:p w14:paraId="38D88950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D5345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948" w:type="dxa"/>
          </w:tcPr>
          <w:p w14:paraId="6618A3B1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4" w:type="dxa"/>
          </w:tcPr>
          <w:p w14:paraId="5A4CB123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64" w:type="dxa"/>
          </w:tcPr>
          <w:p w14:paraId="4B3484E0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2" w:type="dxa"/>
          </w:tcPr>
          <w:p w14:paraId="38DA5433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5345" w:rsidRPr="002D5345" w14:paraId="3B07FA80" w14:textId="77777777" w:rsidTr="00E02B02">
        <w:trPr>
          <w:trHeight w:val="454"/>
        </w:trPr>
        <w:tc>
          <w:tcPr>
            <w:tcW w:w="631" w:type="dxa"/>
          </w:tcPr>
          <w:p w14:paraId="7C2F1C20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D5345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2948" w:type="dxa"/>
          </w:tcPr>
          <w:p w14:paraId="365701DE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4" w:type="dxa"/>
          </w:tcPr>
          <w:p w14:paraId="42EF806F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64" w:type="dxa"/>
          </w:tcPr>
          <w:p w14:paraId="791EF38B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2" w:type="dxa"/>
          </w:tcPr>
          <w:p w14:paraId="337217CE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5345" w:rsidRPr="002D5345" w14:paraId="093E503F" w14:textId="77777777" w:rsidTr="00E02B02">
        <w:trPr>
          <w:trHeight w:val="454"/>
        </w:trPr>
        <w:tc>
          <w:tcPr>
            <w:tcW w:w="631" w:type="dxa"/>
          </w:tcPr>
          <w:p w14:paraId="3C21D0F9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D5345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2948" w:type="dxa"/>
          </w:tcPr>
          <w:p w14:paraId="785ABD71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4" w:type="dxa"/>
          </w:tcPr>
          <w:p w14:paraId="4C2281D9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64" w:type="dxa"/>
          </w:tcPr>
          <w:p w14:paraId="62DC4DF4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2" w:type="dxa"/>
          </w:tcPr>
          <w:p w14:paraId="38A7679A" w14:textId="77777777" w:rsidR="002D5345" w:rsidRPr="002D5345" w:rsidRDefault="002D5345" w:rsidP="00CC321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317D009" w14:textId="77777777" w:rsidR="00E02B02" w:rsidRDefault="00E02B02" w:rsidP="00E02B02">
      <w:pPr>
        <w:rPr>
          <w:rFonts w:cstheme="minorHAnsi"/>
          <w:sz w:val="24"/>
          <w:szCs w:val="24"/>
        </w:rPr>
      </w:pPr>
      <w:r w:rsidRPr="001D1A4A">
        <w:rPr>
          <w:rFonts w:cstheme="minorHAnsi"/>
          <w:sz w:val="24"/>
          <w:szCs w:val="24"/>
        </w:rPr>
        <w:t xml:space="preserve">                        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</w:p>
    <w:p w14:paraId="025ACD7D" w14:textId="7E6D41E7" w:rsidR="00E02B02" w:rsidRPr="001D1A4A" w:rsidRDefault="00E02B02" w:rsidP="00E02B02">
      <w:pPr>
        <w:ind w:left="8640"/>
        <w:rPr>
          <w:rFonts w:cstheme="minorHAnsi"/>
          <w:sz w:val="24"/>
          <w:szCs w:val="24"/>
        </w:rPr>
      </w:pPr>
      <w:r w:rsidRPr="001D1A4A">
        <w:rPr>
          <w:rFonts w:cstheme="minorHAnsi"/>
          <w:sz w:val="24"/>
          <w:szCs w:val="24"/>
        </w:rPr>
        <w:t>Za Ponuditelja:</w:t>
      </w:r>
      <w:r>
        <w:rPr>
          <w:rFonts w:cstheme="minorHAnsi"/>
          <w:sz w:val="24"/>
          <w:szCs w:val="24"/>
        </w:rPr>
        <w:t xml:space="preserve"> </w:t>
      </w:r>
      <w:r w:rsidRPr="001D1A4A">
        <w:rPr>
          <w:rFonts w:cstheme="minorHAnsi"/>
          <w:sz w:val="24"/>
          <w:szCs w:val="24"/>
        </w:rPr>
        <w:t>_______________________</w:t>
      </w:r>
    </w:p>
    <w:p w14:paraId="016BFF46" w14:textId="1FB09584" w:rsidR="00B65E48" w:rsidRPr="000231D9" w:rsidRDefault="00E02B02" w:rsidP="00691D45">
      <w:pPr>
        <w:rPr>
          <w:rFonts w:cstheme="minorHAnsi"/>
          <w:lang w:val="hr-HR" w:eastAsia="hr-HR"/>
        </w:rPr>
      </w:pPr>
      <w:r w:rsidRPr="001D1A4A">
        <w:rPr>
          <w:rFonts w:cstheme="minorHAnsi"/>
          <w:sz w:val="24"/>
          <w:szCs w:val="24"/>
        </w:rPr>
        <w:t>Datum:</w:t>
      </w:r>
      <w:r>
        <w:rPr>
          <w:rFonts w:cstheme="minorHAnsi"/>
          <w:sz w:val="24"/>
          <w:szCs w:val="24"/>
        </w:rPr>
        <w:t xml:space="preserve"> </w:t>
      </w:r>
      <w:r w:rsidRPr="001D1A4A">
        <w:rPr>
          <w:rFonts w:cstheme="minorHAnsi"/>
          <w:sz w:val="24"/>
          <w:szCs w:val="24"/>
        </w:rPr>
        <w:t>_____________</w:t>
      </w:r>
      <w:r>
        <w:rPr>
          <w:rFonts w:cstheme="minorHAnsi"/>
          <w:sz w:val="24"/>
          <w:szCs w:val="24"/>
        </w:rPr>
        <w:t xml:space="preserve"> </w:t>
      </w:r>
      <w:r w:rsidRPr="001D1A4A">
        <w:rPr>
          <w:rFonts w:cstheme="minorHAnsi"/>
          <w:sz w:val="24"/>
          <w:szCs w:val="24"/>
        </w:rPr>
        <w:t>202</w:t>
      </w:r>
      <w:r>
        <w:rPr>
          <w:rFonts w:cstheme="minorHAnsi"/>
          <w:sz w:val="24"/>
          <w:szCs w:val="24"/>
        </w:rPr>
        <w:t>2</w:t>
      </w:r>
      <w:r w:rsidRPr="001D1A4A">
        <w:rPr>
          <w:rFonts w:cstheme="minorHAnsi"/>
          <w:sz w:val="24"/>
          <w:szCs w:val="24"/>
        </w:rPr>
        <w:t xml:space="preserve">.g.                                                        M.P.   </w:t>
      </w:r>
      <w:r w:rsidRPr="001D1A4A">
        <w:rPr>
          <w:rFonts w:cstheme="minorHAnsi"/>
          <w:sz w:val="24"/>
          <w:szCs w:val="24"/>
        </w:rPr>
        <w:tab/>
      </w:r>
      <w:r w:rsidRPr="001D1A4A">
        <w:rPr>
          <w:rFonts w:cstheme="minorHAnsi"/>
          <w:sz w:val="24"/>
          <w:szCs w:val="24"/>
        </w:rPr>
        <w:tab/>
      </w:r>
      <w:r w:rsidRPr="001D1A4A">
        <w:rPr>
          <w:rFonts w:cstheme="minorHAnsi"/>
          <w:sz w:val="24"/>
          <w:szCs w:val="24"/>
        </w:rPr>
        <w:tab/>
      </w:r>
      <w:r w:rsidRPr="001D1A4A">
        <w:rPr>
          <w:rFonts w:cstheme="minorHAnsi"/>
          <w:sz w:val="24"/>
          <w:szCs w:val="24"/>
        </w:rPr>
        <w:tab/>
      </w:r>
      <w:r w:rsidRPr="001D1A4A">
        <w:rPr>
          <w:rFonts w:cstheme="minorHAnsi"/>
          <w:sz w:val="24"/>
          <w:szCs w:val="24"/>
        </w:rPr>
        <w:tab/>
        <w:t xml:space="preserve">  </w:t>
      </w:r>
      <w:r>
        <w:rPr>
          <w:rFonts w:cstheme="minorHAnsi"/>
          <w:sz w:val="24"/>
          <w:szCs w:val="24"/>
        </w:rPr>
        <w:t xml:space="preserve"> </w:t>
      </w:r>
      <w:r w:rsidRPr="001D1A4A">
        <w:rPr>
          <w:rFonts w:cstheme="minorHAnsi"/>
          <w:sz w:val="24"/>
          <w:szCs w:val="24"/>
        </w:rPr>
        <w:t xml:space="preserve">  (potpis ovlaštene osobe)</w:t>
      </w:r>
    </w:p>
    <w:sectPr w:rsidR="00B65E48" w:rsidRPr="000231D9" w:rsidSect="00691D45">
      <w:headerReference w:type="even" r:id="rId7"/>
      <w:headerReference w:type="default" r:id="rId8"/>
      <w:footerReference w:type="default" r:id="rId9"/>
      <w:pgSz w:w="15840" w:h="12240" w:orient="landscape"/>
      <w:pgMar w:top="1440" w:right="1440" w:bottom="1440" w:left="1021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F9A1D" w14:textId="77777777" w:rsidR="00CA3E75" w:rsidRDefault="00CA3E75" w:rsidP="00CA3E75">
      <w:pPr>
        <w:spacing w:after="0" w:line="240" w:lineRule="auto"/>
      </w:pPr>
      <w:r>
        <w:separator/>
      </w:r>
    </w:p>
  </w:endnote>
  <w:endnote w:type="continuationSeparator" w:id="0">
    <w:p w14:paraId="29B6F485" w14:textId="77777777" w:rsidR="00CA3E75" w:rsidRDefault="00CA3E75" w:rsidP="00CA3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EA528" w14:textId="7E7FFFF5" w:rsidR="00691D45" w:rsidRPr="00C37160" w:rsidRDefault="00E02B02" w:rsidP="00691D4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Calibri" w:hAnsi="Calibri" w:cs="Calibri"/>
        <w:i/>
        <w:iCs/>
        <w:color w:val="000000"/>
        <w:shd w:val="clear" w:color="auto" w:fill="FFFFFF"/>
      </w:rPr>
    </w:pPr>
    <w:r>
      <w:t xml:space="preserve">Po potrebi dodati redove u tablici.                                                                           </w:t>
    </w:r>
    <w:r>
      <w:br/>
      <w:t xml:space="preserve">                                                                       </w:t>
    </w:r>
    <w:r w:rsidR="00691D45">
      <w:t xml:space="preserve">                  </w:t>
    </w:r>
    <w:r>
      <w:t xml:space="preserve"> </w:t>
    </w:r>
    <w:r w:rsidR="00691D45" w:rsidRPr="00C37160">
      <w:rPr>
        <w:rFonts w:ascii="Calibri" w:eastAsia="Arial" w:hAnsi="Calibri" w:cs="Calibri"/>
        <w:i/>
        <w:iCs/>
      </w:rPr>
      <w:t>F</w:t>
    </w:r>
    <w:r w:rsidR="00691D45" w:rsidRPr="00C37160">
      <w:rPr>
        <w:rFonts w:ascii="Calibri" w:hAnsi="Calibri" w:cs="Calibri"/>
        <w:i/>
        <w:iCs/>
        <w:color w:val="000000"/>
        <w:shd w:val="clear" w:color="auto" w:fill="FFFFFF"/>
      </w:rPr>
      <w:t>inancira Europska unija – NextGenerationEU.</w:t>
    </w:r>
  </w:p>
  <w:p w14:paraId="5484C05A" w14:textId="7D024706" w:rsidR="00BB05F9" w:rsidRDefault="00691D45" w:rsidP="00691D45">
    <w:pPr>
      <w:pStyle w:val="Footer"/>
      <w:jc w:val="center"/>
    </w:pPr>
    <w:r w:rsidRPr="00C37160">
      <w:rPr>
        <w:rFonts w:ascii="Calibri" w:eastAsia="Times New Roman" w:hAnsi="Calibri" w:cs="Calibri"/>
        <w:i/>
        <w:iCs/>
        <w:color w:val="000000"/>
        <w:lang w:val="hr-HR"/>
      </w:rPr>
      <w:t>Izneseni stavovi i mišljenja samo su autorova i ne odražavaju nužno službena stajališta Europske unije ili Europske komisije. Ni Europska unija ni Europska komisija ne mogu se smatrati odgovornima za njih</w:t>
    </w:r>
  </w:p>
  <w:p w14:paraId="51BACF9F" w14:textId="77777777" w:rsidR="00BB05F9" w:rsidRDefault="00BB05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CE43E" w14:textId="77777777" w:rsidR="00CA3E75" w:rsidRDefault="00CA3E75" w:rsidP="00CA3E75">
      <w:pPr>
        <w:spacing w:after="0" w:line="240" w:lineRule="auto"/>
      </w:pPr>
      <w:r>
        <w:separator/>
      </w:r>
    </w:p>
  </w:footnote>
  <w:footnote w:type="continuationSeparator" w:id="0">
    <w:p w14:paraId="3A876DB2" w14:textId="77777777" w:rsidR="00CA3E75" w:rsidRDefault="00CA3E75" w:rsidP="00CA3E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66C89" w14:textId="77777777" w:rsidR="00B65E48" w:rsidRDefault="00B65E48">
    <w:pPr>
      <w:pStyle w:val="Header"/>
    </w:pPr>
    <w:r w:rsidRPr="00A128CC">
      <w:rPr>
        <w:noProof/>
        <w:lang w:val="hr-HR" w:eastAsia="hr-HR"/>
      </w:rPr>
      <w:drawing>
        <wp:inline distT="0" distB="0" distL="0" distR="0" wp14:anchorId="18B37FEC" wp14:editId="393F4D16">
          <wp:extent cx="5760720" cy="99124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33" t="1253" r="-133" b="17949"/>
                  <a:stretch/>
                </pic:blipFill>
                <pic:spPr bwMode="auto">
                  <a:xfrm>
                    <a:off x="0" y="0"/>
                    <a:ext cx="5760720" cy="9912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E9E979E" w14:textId="77777777" w:rsidR="00B65E48" w:rsidRPr="001C1C4C" w:rsidRDefault="00B65E48" w:rsidP="00B65E48">
    <w:pPr>
      <w:tabs>
        <w:tab w:val="center" w:pos="4513"/>
        <w:tab w:val="right" w:pos="9026"/>
      </w:tabs>
      <w:spacing w:after="0" w:line="240" w:lineRule="auto"/>
      <w:jc w:val="center"/>
      <w:rPr>
        <w:rFonts w:ascii="Verdana" w:hAnsi="Verdana"/>
        <w:i/>
        <w:sz w:val="20"/>
        <w:szCs w:val="20"/>
        <w:lang w:val="hr-HR"/>
      </w:rPr>
    </w:pPr>
    <w:r w:rsidRPr="001C1C4C">
      <w:rPr>
        <w:rFonts w:ascii="Verdana" w:hAnsi="Verdana"/>
        <w:i/>
        <w:sz w:val="20"/>
        <w:szCs w:val="20"/>
        <w:lang w:val="hr-HR"/>
      </w:rPr>
      <w:t>Projekt je sufinancirala Europska Unija iz Europskog fonda za regionalni razvoj</w:t>
    </w:r>
  </w:p>
  <w:p w14:paraId="452B45B1" w14:textId="77777777" w:rsidR="00B65E48" w:rsidRDefault="00B65E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jc w:val="center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694"/>
      <w:gridCol w:w="2319"/>
      <w:gridCol w:w="2217"/>
      <w:gridCol w:w="1842"/>
    </w:tblGrid>
    <w:tr w:rsidR="00691D45" w14:paraId="3D244CFA" w14:textId="77777777" w:rsidTr="00691D45">
      <w:trPr>
        <w:trHeight w:val="1183"/>
        <w:jc w:val="center"/>
      </w:trPr>
      <w:tc>
        <w:tcPr>
          <w:tcW w:w="2694" w:type="dxa"/>
          <w:shd w:val="clear" w:color="auto" w:fill="auto"/>
          <w:vAlign w:val="center"/>
        </w:tcPr>
        <w:p w14:paraId="164FF957" w14:textId="77777777" w:rsidR="00691D45" w:rsidRDefault="00691D45" w:rsidP="00691D45">
          <w:pPr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34A9F9D9" wp14:editId="77E2CA4D">
                <wp:extent cx="1488558" cy="463616"/>
                <wp:effectExtent l="0" t="0" r="0" b="0"/>
                <wp:docPr id="2" name="Picture 2" descr="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Text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0227" cy="470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9" w:type="dxa"/>
          <w:shd w:val="clear" w:color="auto" w:fill="auto"/>
        </w:tcPr>
        <w:p w14:paraId="151D2BCA" w14:textId="77777777" w:rsidR="00691D45" w:rsidRDefault="00691D45" w:rsidP="00691D45">
          <w:pPr>
            <w:rPr>
              <w:rFonts w:ascii="Arial" w:eastAsia="Arial" w:hAnsi="Arial" w:cs="Arial"/>
            </w:rPr>
          </w:pPr>
        </w:p>
      </w:tc>
      <w:tc>
        <w:tcPr>
          <w:tcW w:w="2217" w:type="dxa"/>
          <w:shd w:val="clear" w:color="auto" w:fill="auto"/>
          <w:vAlign w:val="center"/>
        </w:tcPr>
        <w:p w14:paraId="1B25AC2B" w14:textId="77777777" w:rsidR="00691D45" w:rsidRDefault="00691D45" w:rsidP="00691D45">
          <w:pPr>
            <w:jc w:val="center"/>
            <w:rPr>
              <w:rFonts w:ascii="Arial" w:eastAsia="Arial" w:hAnsi="Arial" w:cs="Arial"/>
            </w:rPr>
          </w:pPr>
        </w:p>
      </w:tc>
      <w:tc>
        <w:tcPr>
          <w:tcW w:w="1842" w:type="dxa"/>
          <w:shd w:val="clear" w:color="auto" w:fill="auto"/>
          <w:vAlign w:val="center"/>
        </w:tcPr>
        <w:p w14:paraId="0F4AA18D" w14:textId="77777777" w:rsidR="00691D45" w:rsidRDefault="00691D45" w:rsidP="00691D45">
          <w:pPr>
            <w:ind w:right="139"/>
            <w:jc w:val="right"/>
            <w:rPr>
              <w:rFonts w:ascii="Arial" w:eastAsia="Arial" w:hAnsi="Arial" w:cs="Arial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hidden="0" allowOverlap="1" wp14:anchorId="5277EF52" wp14:editId="5E2506A9">
                <wp:simplePos x="0" y="0"/>
                <wp:positionH relativeFrom="column">
                  <wp:posOffset>-317500</wp:posOffset>
                </wp:positionH>
                <wp:positionV relativeFrom="paragraph">
                  <wp:posOffset>-5080</wp:posOffset>
                </wp:positionV>
                <wp:extent cx="736600" cy="475615"/>
                <wp:effectExtent l="0" t="0" r="6350" b="635"/>
                <wp:wrapSquare wrapText="bothSides" distT="0" distB="0" distL="114300" distR="114300"/>
                <wp:docPr id="5" name="image3.png" descr="A red and white checkered flag&#10;&#10;Description automatically generated with low confidenc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3.png" descr="A red and white checkered flag&#10;&#10;Description automatically generated with low confidence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350048B" w14:textId="77777777" w:rsidR="00BB05F9" w:rsidRDefault="00BB05F9" w:rsidP="00691D45">
    <w:pPr>
      <w:tabs>
        <w:tab w:val="center" w:pos="4513"/>
        <w:tab w:val="right" w:pos="9026"/>
      </w:tabs>
      <w:spacing w:after="0" w:line="240" w:lineRule="auto"/>
      <w:rPr>
        <w:rFonts w:ascii="Verdana" w:hAnsi="Verdana"/>
        <w:i/>
        <w:sz w:val="20"/>
        <w:szCs w:val="20"/>
        <w:lang w:val="hr-HR"/>
      </w:rPr>
    </w:pPr>
  </w:p>
  <w:p w14:paraId="4E0585E9" w14:textId="77777777" w:rsidR="001C1C4C" w:rsidRDefault="001C1C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39A"/>
    <w:multiLevelType w:val="hybridMultilevel"/>
    <w:tmpl w:val="3AC85D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F56615"/>
    <w:multiLevelType w:val="hybridMultilevel"/>
    <w:tmpl w:val="1EFE7B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2B2D01"/>
    <w:multiLevelType w:val="hybridMultilevel"/>
    <w:tmpl w:val="D332A1C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A55CA6"/>
    <w:multiLevelType w:val="hybridMultilevel"/>
    <w:tmpl w:val="3DA2BC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evenAndOddHeaders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E75"/>
    <w:rsid w:val="000231D9"/>
    <w:rsid w:val="00055156"/>
    <w:rsid w:val="00056253"/>
    <w:rsid w:val="000602FF"/>
    <w:rsid w:val="000936F9"/>
    <w:rsid w:val="000F4148"/>
    <w:rsid w:val="001B1889"/>
    <w:rsid w:val="001C1C4C"/>
    <w:rsid w:val="00220EB0"/>
    <w:rsid w:val="00263D2C"/>
    <w:rsid w:val="002D5345"/>
    <w:rsid w:val="00334A60"/>
    <w:rsid w:val="004825C9"/>
    <w:rsid w:val="00677E71"/>
    <w:rsid w:val="00691D45"/>
    <w:rsid w:val="006E4BB8"/>
    <w:rsid w:val="0073106F"/>
    <w:rsid w:val="0083206B"/>
    <w:rsid w:val="008518A2"/>
    <w:rsid w:val="00940DDF"/>
    <w:rsid w:val="00956D90"/>
    <w:rsid w:val="009C0F02"/>
    <w:rsid w:val="00A42FEE"/>
    <w:rsid w:val="00A706D6"/>
    <w:rsid w:val="00B02EFF"/>
    <w:rsid w:val="00B6578B"/>
    <w:rsid w:val="00B65E48"/>
    <w:rsid w:val="00BB05F9"/>
    <w:rsid w:val="00BE71AE"/>
    <w:rsid w:val="00CA3E75"/>
    <w:rsid w:val="00D12233"/>
    <w:rsid w:val="00DA4B21"/>
    <w:rsid w:val="00E02B02"/>
    <w:rsid w:val="00ED6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546F74B"/>
  <w15:chartTrackingRefBased/>
  <w15:docId w15:val="{771683CD-6140-4B2D-89FF-7F0BA8964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E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A3E75"/>
    <w:pPr>
      <w:spacing w:after="0" w:line="240" w:lineRule="auto"/>
    </w:pPr>
    <w:rPr>
      <w:sz w:val="20"/>
      <w:szCs w:val="20"/>
      <w:lang w:val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A3E75"/>
    <w:rPr>
      <w:sz w:val="20"/>
      <w:szCs w:val="20"/>
      <w:lang w:val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CA3E7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C1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1C4C"/>
  </w:style>
  <w:style w:type="paragraph" w:styleId="Footer">
    <w:name w:val="footer"/>
    <w:basedOn w:val="Normal"/>
    <w:link w:val="FooterChar"/>
    <w:uiPriority w:val="99"/>
    <w:unhideWhenUsed/>
    <w:rsid w:val="001C1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1C4C"/>
  </w:style>
  <w:style w:type="paragraph" w:styleId="ListParagraph">
    <w:name w:val="List Paragraph"/>
    <w:basedOn w:val="Normal"/>
    <w:uiPriority w:val="34"/>
    <w:qFormat/>
    <w:rsid w:val="00220EB0"/>
    <w:pPr>
      <w:ind w:left="720"/>
      <w:contextualSpacing/>
    </w:pPr>
    <w:rPr>
      <w:lang w:val="hr-HR"/>
    </w:rPr>
  </w:style>
  <w:style w:type="table" w:styleId="TableGrid">
    <w:name w:val="Table Grid"/>
    <w:basedOn w:val="TableNormal"/>
    <w:uiPriority w:val="39"/>
    <w:rsid w:val="00BB05F9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334A60"/>
    <w:pPr>
      <w:widowControl w:val="0"/>
      <w:autoSpaceDE w:val="0"/>
      <w:autoSpaceDN w:val="0"/>
      <w:spacing w:after="0" w:line="240" w:lineRule="auto"/>
      <w:ind w:left="140"/>
    </w:pPr>
    <w:rPr>
      <w:rFonts w:ascii="Calibri" w:eastAsia="Calibri" w:hAnsi="Calibri" w:cs="Calibri"/>
      <w:lang w:val="hr-HR" w:eastAsia="hr-HR" w:bidi="hr-HR"/>
    </w:rPr>
  </w:style>
  <w:style w:type="character" w:customStyle="1" w:styleId="BodyTextChar">
    <w:name w:val="Body Text Char"/>
    <w:basedOn w:val="DefaultParagraphFont"/>
    <w:link w:val="BodyText"/>
    <w:uiPriority w:val="1"/>
    <w:rsid w:val="00334A60"/>
    <w:rPr>
      <w:rFonts w:ascii="Calibri" w:eastAsia="Calibri" w:hAnsi="Calibri" w:cs="Calibri"/>
      <w:lang w:val="hr-HR" w:eastAsia="hr-HR" w:bidi="hr-HR"/>
    </w:rPr>
  </w:style>
  <w:style w:type="character" w:styleId="Hyperlink">
    <w:name w:val="Hyperlink"/>
    <w:basedOn w:val="DefaultParagraphFont"/>
    <w:uiPriority w:val="99"/>
    <w:unhideWhenUsed/>
    <w:rsid w:val="00691D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213</Words>
  <Characters>1216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2022-02-14T13:18:00Z</dcterms:created>
  <dcterms:modified xsi:type="dcterms:W3CDTF">2022-04-26T13:36:00Z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2022-02-14T10:54:13Z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416032a7-e37f-4cf0-a7a9-0c5699a44942</vt:lpwstr>
  </property>
  <property fmtid="{D5CDD505-2E9C-101B-9397-08002B2CF9AE}" pid="8" name="MSIP_Label_ea60d57e-af5b-4752-ac57-3e4f28ca11dc_ContentBits">
    <vt:lpwstr>0</vt:lpwstr>
  </property>
</Properties>
</file>